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C" w:rsidRPr="009A075C" w:rsidRDefault="009A075C" w:rsidP="00F3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75C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Pr="009A075C">
        <w:rPr>
          <w:rFonts w:ascii="Times New Roman" w:hAnsi="Times New Roman"/>
          <w:b/>
          <w:sz w:val="28"/>
          <w:szCs w:val="28"/>
          <w:u w:val="single"/>
        </w:rPr>
        <w:t>общего</w:t>
      </w:r>
      <w:r w:rsidRPr="009A075C">
        <w:rPr>
          <w:rFonts w:ascii="Times New Roman" w:hAnsi="Times New Roman"/>
          <w:b/>
          <w:sz w:val="28"/>
          <w:szCs w:val="28"/>
        </w:rPr>
        <w:t xml:space="preserve"> конкурса на</w:t>
      </w:r>
      <w:r w:rsidRPr="009A075C">
        <w:rPr>
          <w:rFonts w:ascii="Times New Roman" w:hAnsi="Times New Roman"/>
          <w:b/>
          <w:bCs/>
          <w:sz w:val="28"/>
          <w:szCs w:val="28"/>
        </w:rPr>
        <w:t xml:space="preserve"> занятие вакантной низовой административной государственной должности корпуса «Б»</w:t>
      </w:r>
    </w:p>
    <w:p w:rsidR="009A075C" w:rsidRDefault="009A075C" w:rsidP="00F3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075C" w:rsidRPr="009A075C" w:rsidRDefault="009A075C" w:rsidP="00F366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075C" w:rsidRPr="009A075C" w:rsidRDefault="009A075C" w:rsidP="00F366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75C">
        <w:rPr>
          <w:rFonts w:ascii="Times New Roman" w:hAnsi="Times New Roman"/>
          <w:b/>
          <w:sz w:val="28"/>
          <w:szCs w:val="28"/>
        </w:rPr>
        <w:t>У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правление земельных отношений</w:t>
      </w:r>
      <w:r w:rsidRPr="009A07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 xml:space="preserve"> области (далее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Управление</w:t>
      </w:r>
      <w:r w:rsidRPr="009A075C">
        <w:rPr>
          <w:rFonts w:ascii="Times New Roman" w:hAnsi="Times New Roman"/>
          <w:b/>
          <w:sz w:val="28"/>
          <w:szCs w:val="28"/>
        </w:rPr>
        <w:t xml:space="preserve">), 020000, г. Кокшетау ул. К.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Сатпаева </w:t>
      </w:r>
      <w:r w:rsidRPr="009A075C">
        <w:rPr>
          <w:rFonts w:ascii="Times New Roman" w:hAnsi="Times New Roman"/>
          <w:b/>
          <w:sz w:val="28"/>
          <w:szCs w:val="28"/>
        </w:rPr>
        <w:t>1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«Б»</w:t>
      </w:r>
      <w:r w:rsidRPr="009A075C">
        <w:rPr>
          <w:rFonts w:ascii="Times New Roman" w:hAnsi="Times New Roman"/>
          <w:b/>
          <w:sz w:val="28"/>
          <w:szCs w:val="28"/>
        </w:rPr>
        <w:t>,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телефон для справок: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2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5</w:t>
      </w:r>
      <w:r w:rsidRPr="009A075C">
        <w:rPr>
          <w:rFonts w:ascii="Times New Roman" w:hAnsi="Times New Roman"/>
          <w:b/>
          <w:sz w:val="28"/>
          <w:szCs w:val="28"/>
        </w:rPr>
        <w:t>-6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8</w:t>
      </w:r>
      <w:r w:rsidRPr="009A075C">
        <w:rPr>
          <w:rFonts w:ascii="Times New Roman" w:hAnsi="Times New Roman"/>
          <w:b/>
          <w:sz w:val="28"/>
          <w:szCs w:val="28"/>
        </w:rPr>
        <w:t>-</w:t>
      </w:r>
      <w:r w:rsidR="00F366C0">
        <w:rPr>
          <w:rFonts w:ascii="Times New Roman" w:hAnsi="Times New Roman"/>
          <w:b/>
          <w:sz w:val="28"/>
          <w:szCs w:val="28"/>
          <w:lang w:val="kk-KZ"/>
        </w:rPr>
        <w:t>57</w:t>
      </w:r>
      <w:r w:rsidRPr="009A075C">
        <w:rPr>
          <w:rFonts w:ascii="Times New Roman" w:hAnsi="Times New Roman"/>
          <w:b/>
          <w:sz w:val="28"/>
          <w:szCs w:val="28"/>
        </w:rPr>
        <w:t>,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e-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м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ail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>:</w:t>
      </w:r>
      <w:r w:rsidRPr="009A07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5" w:history="1">
        <w:r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land</w:t>
        </w:r>
        <w:r w:rsidRPr="009A075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akmo</w:t>
        </w:r>
        <w:r w:rsidRPr="009A075C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@mail.ru</w:t>
        </w:r>
      </w:hyperlink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общ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 xml:space="preserve"> конкурс на занятие вакантной низовой административной государственной должности корпуса «Б»:</w:t>
      </w:r>
    </w:p>
    <w:p w:rsidR="009A075C" w:rsidRPr="009A075C" w:rsidRDefault="006559BC" w:rsidP="00F366C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специалиста </w:t>
      </w:r>
      <w:r w:rsidR="005B3535">
        <w:rPr>
          <w:rFonts w:ascii="Times New Roman" w:hAnsi="Times New Roman"/>
          <w:b/>
          <w:sz w:val="28"/>
          <w:szCs w:val="28"/>
        </w:rPr>
        <w:t>отдела координации р</w:t>
      </w:r>
      <w:r w:rsidR="00F366C0">
        <w:rPr>
          <w:rFonts w:ascii="Times New Roman" w:hAnsi="Times New Roman"/>
          <w:b/>
          <w:sz w:val="28"/>
          <w:szCs w:val="28"/>
        </w:rPr>
        <w:t xml:space="preserve">егулирования земельных отношений </w:t>
      </w:r>
      <w:r w:rsidR="009A075C" w:rsidRPr="009A075C">
        <w:rPr>
          <w:rFonts w:ascii="Times New Roman" w:hAnsi="Times New Roman"/>
          <w:bCs/>
          <w:sz w:val="28"/>
          <w:szCs w:val="28"/>
        </w:rPr>
        <w:t>(категория</w:t>
      </w:r>
      <w:r w:rsidR="009A075C">
        <w:rPr>
          <w:rFonts w:ascii="Times New Roman" w:hAnsi="Times New Roman"/>
          <w:bCs/>
          <w:sz w:val="28"/>
          <w:szCs w:val="28"/>
        </w:rPr>
        <w:t xml:space="preserve"> </w:t>
      </w:r>
      <w:r w:rsidR="009A075C" w:rsidRPr="009A075C">
        <w:rPr>
          <w:rFonts w:ascii="Times New Roman" w:hAnsi="Times New Roman"/>
          <w:sz w:val="28"/>
          <w:szCs w:val="28"/>
        </w:rPr>
        <w:t>D-О-</w:t>
      </w:r>
      <w:r w:rsidR="009A075C" w:rsidRPr="009A075C">
        <w:rPr>
          <w:rFonts w:ascii="Times New Roman" w:hAnsi="Times New Roman"/>
          <w:sz w:val="28"/>
          <w:szCs w:val="28"/>
          <w:lang w:val="kk-KZ"/>
        </w:rPr>
        <w:t>4</w:t>
      </w:r>
      <w:r w:rsidR="009A075C" w:rsidRPr="009A075C">
        <w:rPr>
          <w:rFonts w:ascii="Times New Roman" w:hAnsi="Times New Roman"/>
          <w:sz w:val="28"/>
          <w:szCs w:val="28"/>
        </w:rPr>
        <w:t>),</w:t>
      </w:r>
      <w:r w:rsidR="00F366C0">
        <w:rPr>
          <w:rFonts w:ascii="Times New Roman" w:hAnsi="Times New Roman"/>
          <w:sz w:val="28"/>
          <w:szCs w:val="28"/>
        </w:rPr>
        <w:t xml:space="preserve"> </w:t>
      </w:r>
      <w:r w:rsidR="009A075C" w:rsidRPr="009A075C">
        <w:rPr>
          <w:rFonts w:ascii="Times New Roman" w:hAnsi="Times New Roman"/>
          <w:sz w:val="28"/>
          <w:szCs w:val="28"/>
          <w:lang w:val="kk-KZ"/>
        </w:rPr>
        <w:t>1</w:t>
      </w:r>
      <w:r w:rsidR="009A075C" w:rsidRPr="009A075C">
        <w:rPr>
          <w:rFonts w:ascii="Times New Roman" w:hAnsi="Times New Roman"/>
          <w:sz w:val="28"/>
          <w:szCs w:val="28"/>
        </w:rPr>
        <w:t xml:space="preserve"> единиц</w:t>
      </w:r>
      <w:r w:rsidR="009A075C" w:rsidRPr="009A075C">
        <w:rPr>
          <w:rFonts w:ascii="Times New Roman" w:hAnsi="Times New Roman"/>
          <w:sz w:val="28"/>
          <w:szCs w:val="28"/>
          <w:lang w:val="kk-KZ"/>
        </w:rPr>
        <w:t>а, должностной оклад в зависимости от выслуги лет от 83282 до 112431 тенге.</w:t>
      </w:r>
    </w:p>
    <w:p w:rsidR="00D0634E" w:rsidRDefault="005B3535" w:rsidP="00D0634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bCs/>
        </w:rPr>
        <w:tab/>
      </w:r>
      <w:r w:rsidR="009A075C" w:rsidRPr="00C7068E">
        <w:rPr>
          <w:rFonts w:ascii="Times New Roman" w:hAnsi="Times New Roman"/>
          <w:b/>
          <w:bCs/>
          <w:sz w:val="28"/>
          <w:szCs w:val="28"/>
        </w:rPr>
        <w:t>Функциональные обязанности</w:t>
      </w:r>
      <w:r w:rsidR="009A075C" w:rsidRPr="00C7068E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D0634E" w:rsidRPr="00D0634E">
        <w:rPr>
          <w:rFonts w:ascii="Times New Roman" w:hAnsi="Times New Roman"/>
          <w:sz w:val="28"/>
          <w:szCs w:val="28"/>
        </w:rPr>
        <w:t>Подготовка предложений по изменению целевого назначения земельных участков в пределах компетенции, установленного земельным законодательством; подготовка предложений по установлению публичного сервитута в пределах компетенции, установленного земельным законодательством; координац</w:t>
      </w:r>
      <w:r w:rsidR="00D0634E">
        <w:rPr>
          <w:rFonts w:ascii="Times New Roman" w:hAnsi="Times New Roman"/>
          <w:sz w:val="28"/>
          <w:szCs w:val="28"/>
        </w:rPr>
        <w:t>ия работы проводимой уполномоче</w:t>
      </w:r>
      <w:r w:rsidR="00D0634E" w:rsidRPr="00D0634E">
        <w:rPr>
          <w:rFonts w:ascii="Times New Roman" w:hAnsi="Times New Roman"/>
          <w:sz w:val="28"/>
          <w:szCs w:val="28"/>
        </w:rPr>
        <w:t>нными органами районов и городов (областного значения) по возврату в ведение государства неиспользуемых земельных участков сельскохозяйственного назначе</w:t>
      </w:r>
      <w:bookmarkStart w:id="0" w:name="_GoBack"/>
      <w:bookmarkEnd w:id="0"/>
      <w:r w:rsidR="00D0634E" w:rsidRPr="00D0634E">
        <w:rPr>
          <w:rFonts w:ascii="Times New Roman" w:hAnsi="Times New Roman"/>
          <w:sz w:val="28"/>
          <w:szCs w:val="28"/>
        </w:rPr>
        <w:t>ния; осуществление мониторинга и регулирование вопросов по земельным участкам сельскохозяйственного назначения, находящимся в залоге;</w:t>
      </w:r>
      <w:proofErr w:type="gramEnd"/>
      <w:r w:rsidR="00D0634E" w:rsidRPr="00D063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34E" w:rsidRPr="00D0634E">
        <w:rPr>
          <w:rFonts w:ascii="Times New Roman" w:hAnsi="Times New Roman"/>
          <w:sz w:val="28"/>
          <w:szCs w:val="28"/>
        </w:rPr>
        <w:t>взаимодействие с центральными и местными исполнительными органами, с Государственной корпорацией «Правительство для граждан», ведущей государственный земельный кадастр и другими государственными органами в области земельных правоотношений; составление и сдача отчетов, разработка программ, касающихся деятельности управления, подготовка докладов и протоколов заседаний комиссий и совещаний; расчет арендной платы земельных участков; определение кадастровой стоимости земельных участков по базовым ставкам;</w:t>
      </w:r>
      <w:proofErr w:type="gramEnd"/>
      <w:r w:rsidR="00D0634E" w:rsidRPr="00D0634E">
        <w:rPr>
          <w:rFonts w:ascii="Times New Roman" w:hAnsi="Times New Roman"/>
          <w:sz w:val="28"/>
          <w:szCs w:val="28"/>
        </w:rPr>
        <w:t xml:space="preserve"> рассмотрение обращений физических и юридических лиц по земельным и иным правоотношениям; осуществление иных полномочий, определяемых руководителем отдела</w:t>
      </w:r>
      <w:r w:rsidR="00D0634E">
        <w:rPr>
          <w:rFonts w:ascii="Times New Roman" w:hAnsi="Times New Roman"/>
          <w:sz w:val="28"/>
          <w:szCs w:val="28"/>
        </w:rPr>
        <w:t>.</w:t>
      </w:r>
      <w:r w:rsidR="00C7068E">
        <w:rPr>
          <w:rFonts w:ascii="Times New Roman" w:hAnsi="Times New Roman"/>
          <w:b/>
          <w:sz w:val="28"/>
          <w:szCs w:val="28"/>
        </w:rPr>
        <w:tab/>
      </w:r>
    </w:p>
    <w:p w:rsidR="00D0634E" w:rsidRDefault="00D0634E" w:rsidP="00D0634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A075C" w:rsidRPr="00C7068E">
        <w:rPr>
          <w:rFonts w:ascii="Times New Roman" w:hAnsi="Times New Roman"/>
          <w:b/>
          <w:sz w:val="28"/>
          <w:szCs w:val="28"/>
        </w:rPr>
        <w:t xml:space="preserve">Требования к участникам общего конкурса: </w:t>
      </w:r>
      <w:r w:rsidR="0046600C" w:rsidRPr="00C7068E">
        <w:rPr>
          <w:rFonts w:ascii="Times New Roman" w:hAnsi="Times New Roman"/>
          <w:sz w:val="28"/>
          <w:szCs w:val="28"/>
        </w:rPr>
        <w:t xml:space="preserve">образование высшее </w:t>
      </w:r>
      <w:r w:rsidRPr="00D0634E">
        <w:rPr>
          <w:rFonts w:ascii="Times New Roman" w:hAnsi="Times New Roman"/>
          <w:sz w:val="28"/>
          <w:szCs w:val="28"/>
        </w:rPr>
        <w:t>в области услуг (в сфере землеустройства или кадастра) или сельскохозяйственных наук (в сфере агрономии или почвоведения и агрохимии или мелиорации, рекультивации и охраны земель) или права или экономики и бизнеса (в сфере экономики или учета и аудита или финансов)</w:t>
      </w:r>
    </w:p>
    <w:p w:rsidR="009A075C" w:rsidRPr="009A075C" w:rsidRDefault="00D0634E" w:rsidP="00D0634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075C" w:rsidRPr="009A075C">
        <w:rPr>
          <w:rFonts w:ascii="Times New Roman" w:hAnsi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9A075C" w:rsidRPr="009A075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="009A075C" w:rsidRPr="009A07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075C" w:rsidRPr="009A075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="009A075C" w:rsidRPr="009A075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9A075C" w:rsidRPr="00F366C0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Требования к опыту работы не устанавливаются.</w:t>
      </w:r>
    </w:p>
    <w:p w:rsidR="00F366C0" w:rsidRPr="00F366C0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Министра по делам государственной службы Республики Казахстан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29 декабря 2015 года.</w:t>
      </w:r>
    </w:p>
    <w:p w:rsidR="009A075C" w:rsidRPr="009A075C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Необходимые для участия в </w:t>
      </w:r>
      <w:r w:rsidRPr="009A075C">
        <w:rPr>
          <w:rFonts w:ascii="Times New Roman" w:hAnsi="Times New Roman" w:cs="Times New Roman"/>
          <w:b/>
          <w:sz w:val="28"/>
          <w:szCs w:val="28"/>
          <w:lang w:val="kk-KZ"/>
        </w:rPr>
        <w:t>обще</w:t>
      </w: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 конкурсе документы: </w:t>
      </w:r>
    </w:p>
    <w:p w:rsid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1) заявление по форме согласно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приложению 2 к настоящим Правилам проведения конкурса на занятие административной государственной должности корпуса «Б» (далее-Правила);</w:t>
      </w:r>
    </w:p>
    <w:p w:rsidR="009A075C" w:rsidRP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2) заполненная анкета с фотографией размером 3х4 по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приложению 3 к Правилам;</w:t>
      </w:r>
    </w:p>
    <w:p w:rsid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3) копии документов об образовании, зас</w:t>
      </w:r>
      <w:r>
        <w:rPr>
          <w:rFonts w:ascii="Times New Roman" w:hAnsi="Times New Roman" w:cs="Times New Roman"/>
          <w:sz w:val="28"/>
          <w:szCs w:val="28"/>
          <w:lang w:val="ru-RU"/>
        </w:rPr>
        <w:t>видетельствованные нотариально;</w:t>
      </w:r>
    </w:p>
    <w:p w:rsid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4) копия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документа, подтверждающего трудовую деятельность, зас</w:t>
      </w:r>
      <w:r>
        <w:rPr>
          <w:rFonts w:ascii="Times New Roman" w:hAnsi="Times New Roman" w:cs="Times New Roman"/>
          <w:sz w:val="28"/>
          <w:szCs w:val="28"/>
          <w:lang w:val="ru-RU"/>
        </w:rPr>
        <w:t>видетельствованная нотариально;</w:t>
      </w:r>
    </w:p>
    <w:p w:rsidR="009A075C" w:rsidRP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5) справка о состоянии здоровья по форме</w:t>
      </w:r>
      <w:r w:rsidRPr="009A075C">
        <w:rPr>
          <w:rFonts w:ascii="Times New Roman" w:hAnsi="Times New Roman" w:cs="Times New Roman"/>
          <w:sz w:val="28"/>
          <w:szCs w:val="28"/>
          <w:lang w:val="kk-KZ"/>
        </w:rPr>
        <w:t>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6) копия документа, удостоверяющего личность г</w:t>
      </w:r>
      <w:r>
        <w:rPr>
          <w:rFonts w:ascii="Times New Roman" w:hAnsi="Times New Roman" w:cs="Times New Roman"/>
          <w:sz w:val="28"/>
          <w:szCs w:val="28"/>
          <w:lang w:val="ru-RU"/>
        </w:rPr>
        <w:t>ражданина Республики Казахстан;</w:t>
      </w:r>
    </w:p>
    <w:p w:rsidR="009A075C" w:rsidRP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7)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9A075C" w:rsidRP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заключения).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</w:p>
    <w:p w:rsidR="009A075C" w:rsidRPr="009A075C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kk-KZ"/>
        </w:rPr>
        <w:t xml:space="preserve">Допускается предоставление копии документов, указанных в подпунктах 3), 4), 7), 8). </w:t>
      </w:r>
    </w:p>
    <w:p w:rsidR="009A075C" w:rsidRPr="009A075C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075C" w:rsidRPr="009A075C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kk-KZ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9A075C" w:rsidRPr="009A075C" w:rsidRDefault="009A075C" w:rsidP="00F366C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A075C" w:rsidRPr="009A075C" w:rsidRDefault="009A075C" w:rsidP="00F366C0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Лица, изъявившие желание участвовать в общем конкурсе представляют документы в Управление,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9A075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gov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» в сроки приема документов.</w:t>
      </w:r>
    </w:p>
    <w:p w:rsidR="009A075C" w:rsidRPr="009A075C" w:rsidRDefault="009A075C" w:rsidP="00F366C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При предоставлении документов в электронном виде на адрес электронной почты Управления либо посредством портала электронного Правительства «</w:t>
      </w:r>
      <w:proofErr w:type="gram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9A075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gov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», их оригиналы представляются не позднее чем за час до начала собеседования. При их непредставлении, лицо не допускается конкурсной комиссией к прохождению собеседования.</w:t>
      </w:r>
    </w:p>
    <w:p w:rsidR="009A075C" w:rsidRPr="009A075C" w:rsidRDefault="009A075C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C">
        <w:rPr>
          <w:rFonts w:ascii="Times New Roman" w:hAnsi="Times New Roman"/>
          <w:sz w:val="28"/>
          <w:szCs w:val="28"/>
        </w:rPr>
        <w:lastRenderedPageBreak/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A075C" w:rsidRPr="009A075C" w:rsidRDefault="009A075C" w:rsidP="00F366C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9A075C" w:rsidRPr="009A075C" w:rsidRDefault="009A075C" w:rsidP="00F366C0">
      <w:pPr>
        <w:pStyle w:val="a5"/>
        <w:spacing w:after="0"/>
        <w:ind w:firstLine="709"/>
        <w:jc w:val="both"/>
        <w:rPr>
          <w:sz w:val="28"/>
          <w:szCs w:val="28"/>
          <w:lang w:val="kk-KZ"/>
        </w:rPr>
      </w:pPr>
      <w:proofErr w:type="gramStart"/>
      <w:r w:rsidRPr="009A075C">
        <w:rPr>
          <w:sz w:val="28"/>
          <w:szCs w:val="28"/>
        </w:rPr>
        <w:t>Необходимые для участия в</w:t>
      </w:r>
      <w:r w:rsidRPr="009A075C">
        <w:rPr>
          <w:sz w:val="28"/>
          <w:szCs w:val="28"/>
          <w:lang w:val="kk-KZ"/>
        </w:rPr>
        <w:t xml:space="preserve"> </w:t>
      </w:r>
      <w:r w:rsidRPr="009A075C">
        <w:rPr>
          <w:sz w:val="28"/>
          <w:szCs w:val="28"/>
        </w:rPr>
        <w:t>о</w:t>
      </w:r>
      <w:r w:rsidRPr="009A075C">
        <w:rPr>
          <w:sz w:val="28"/>
          <w:szCs w:val="28"/>
          <w:lang w:val="kk-KZ"/>
        </w:rPr>
        <w:t>бщем</w:t>
      </w:r>
      <w:r w:rsidRPr="009A075C">
        <w:rPr>
          <w:sz w:val="28"/>
          <w:szCs w:val="28"/>
        </w:rPr>
        <w:t xml:space="preserve"> конкурсе документы должны быть представлены в течение </w:t>
      </w:r>
      <w:r w:rsidR="00CF3A52">
        <w:rPr>
          <w:b/>
          <w:sz w:val="28"/>
          <w:szCs w:val="28"/>
          <w:lang w:val="kk-KZ"/>
        </w:rPr>
        <w:t>7</w:t>
      </w:r>
      <w:r w:rsidRPr="009A075C">
        <w:rPr>
          <w:b/>
          <w:sz w:val="28"/>
          <w:szCs w:val="28"/>
        </w:rPr>
        <w:t xml:space="preserve"> рабочих дней</w:t>
      </w:r>
      <w:r w:rsidRPr="009A075C">
        <w:rPr>
          <w:sz w:val="28"/>
          <w:szCs w:val="28"/>
        </w:rPr>
        <w:t xml:space="preserve"> с</w:t>
      </w:r>
      <w:r w:rsidRPr="009A075C">
        <w:rPr>
          <w:sz w:val="28"/>
          <w:szCs w:val="28"/>
          <w:lang w:val="kk-KZ"/>
        </w:rPr>
        <w:t>о дня</w:t>
      </w:r>
      <w:r w:rsidRPr="009A075C">
        <w:rPr>
          <w:sz w:val="28"/>
          <w:szCs w:val="28"/>
        </w:rPr>
        <w:t xml:space="preserve"> размещения </w:t>
      </w:r>
      <w:r w:rsidRPr="009A075C">
        <w:rPr>
          <w:sz w:val="28"/>
          <w:szCs w:val="28"/>
          <w:lang w:val="kk-KZ"/>
        </w:rPr>
        <w:t xml:space="preserve">последнего объявления о проведении общего конкурса </w:t>
      </w:r>
      <w:r w:rsidRPr="009A075C">
        <w:rPr>
          <w:sz w:val="28"/>
          <w:szCs w:val="28"/>
        </w:rPr>
        <w:t xml:space="preserve">на Интернет-ресурсах Департамента Министерства по делам государственной службы Республики Казахстан по </w:t>
      </w:r>
      <w:proofErr w:type="spellStart"/>
      <w:r w:rsidRPr="009A075C">
        <w:rPr>
          <w:sz w:val="28"/>
          <w:szCs w:val="28"/>
        </w:rPr>
        <w:t>Акмолинской</w:t>
      </w:r>
      <w:proofErr w:type="spellEnd"/>
      <w:r w:rsidRPr="009A075C">
        <w:rPr>
          <w:sz w:val="28"/>
          <w:szCs w:val="28"/>
        </w:rPr>
        <w:t xml:space="preserve"> области </w:t>
      </w:r>
      <w:r w:rsidRPr="009A075C">
        <w:rPr>
          <w:sz w:val="28"/>
          <w:szCs w:val="28"/>
          <w:lang w:val="kk-KZ"/>
        </w:rPr>
        <w:t xml:space="preserve">и Управления земельных отношений Акмолинской области </w:t>
      </w:r>
      <w:r w:rsidRPr="009A075C">
        <w:rPr>
          <w:sz w:val="28"/>
          <w:szCs w:val="28"/>
        </w:rPr>
        <w:t xml:space="preserve">по адресу: </w:t>
      </w:r>
      <w:r w:rsidRPr="009A075C">
        <w:rPr>
          <w:sz w:val="28"/>
          <w:szCs w:val="28"/>
          <w:lang w:val="kk-KZ"/>
        </w:rPr>
        <w:t xml:space="preserve">020000,г. Кокшетау, </w:t>
      </w:r>
      <w:r w:rsidR="005B3535">
        <w:rPr>
          <w:sz w:val="28"/>
          <w:szCs w:val="28"/>
          <w:lang w:val="kk-KZ"/>
        </w:rPr>
        <w:t>ул. К. Сатпаева, 1 «Б», каб. 250</w:t>
      </w:r>
      <w:r w:rsidRPr="009A075C">
        <w:rPr>
          <w:sz w:val="28"/>
          <w:szCs w:val="28"/>
          <w:lang w:val="kk-KZ"/>
        </w:rPr>
        <w:t>.</w:t>
      </w:r>
      <w:proofErr w:type="gramEnd"/>
      <w:r w:rsidRPr="009A075C">
        <w:rPr>
          <w:sz w:val="28"/>
          <w:szCs w:val="28"/>
          <w:lang w:val="kk-KZ"/>
        </w:rPr>
        <w:t xml:space="preserve"> Управления земельных отношений Акмолинской области </w:t>
      </w:r>
      <w:r w:rsidRPr="009A075C">
        <w:rPr>
          <w:sz w:val="28"/>
          <w:szCs w:val="28"/>
        </w:rPr>
        <w:t xml:space="preserve">или по электронной почте: </w:t>
      </w:r>
      <w:hyperlink r:id="rId6" w:history="1">
        <w:r w:rsidRPr="009A075C">
          <w:rPr>
            <w:rStyle w:val="a3"/>
            <w:b/>
            <w:sz w:val="28"/>
            <w:szCs w:val="28"/>
            <w:lang w:val="en-US"/>
          </w:rPr>
          <w:t>land</w:t>
        </w:r>
        <w:r w:rsidRPr="009A075C">
          <w:rPr>
            <w:rStyle w:val="a3"/>
            <w:b/>
            <w:sz w:val="28"/>
            <w:szCs w:val="28"/>
          </w:rPr>
          <w:t>.</w:t>
        </w:r>
        <w:r w:rsidRPr="009A075C">
          <w:rPr>
            <w:rStyle w:val="a3"/>
            <w:b/>
            <w:sz w:val="28"/>
            <w:szCs w:val="28"/>
            <w:lang w:val="en-US"/>
          </w:rPr>
          <w:t>akmo</w:t>
        </w:r>
        <w:r w:rsidRPr="009A075C">
          <w:rPr>
            <w:rStyle w:val="a3"/>
            <w:b/>
            <w:sz w:val="28"/>
            <w:szCs w:val="28"/>
            <w:lang w:val="kk-KZ"/>
          </w:rPr>
          <w:t>@mail.ru</w:t>
        </w:r>
      </w:hyperlink>
      <w:r>
        <w:rPr>
          <w:rStyle w:val="a3"/>
          <w:b/>
          <w:sz w:val="28"/>
          <w:szCs w:val="28"/>
          <w:lang w:val="kk-KZ"/>
        </w:rPr>
        <w:t xml:space="preserve"> </w:t>
      </w:r>
      <w:r w:rsidR="005B3535">
        <w:rPr>
          <w:sz w:val="28"/>
          <w:szCs w:val="28"/>
          <w:lang w:val="kk-KZ"/>
        </w:rPr>
        <w:t>Телефон для справок: 25-68-57</w:t>
      </w:r>
      <w:r w:rsidRPr="009A075C">
        <w:rPr>
          <w:sz w:val="28"/>
          <w:szCs w:val="28"/>
          <w:lang w:val="kk-KZ"/>
        </w:rPr>
        <w:t>.</w:t>
      </w:r>
    </w:p>
    <w:p w:rsidR="009A075C" w:rsidRPr="009A075C" w:rsidRDefault="009A075C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075C">
        <w:rPr>
          <w:rFonts w:ascii="Times New Roman" w:hAnsi="Times New Roman"/>
          <w:sz w:val="28"/>
          <w:szCs w:val="28"/>
        </w:rPr>
        <w:t xml:space="preserve">Собеседование с кандидатами будет проходить </w:t>
      </w:r>
      <w:r w:rsidR="0046600C">
        <w:rPr>
          <w:rFonts w:ascii="Times New Roman" w:hAnsi="Times New Roman"/>
          <w:sz w:val="28"/>
          <w:szCs w:val="28"/>
          <w:lang w:val="kk-KZ"/>
        </w:rPr>
        <w:t>в течение</w:t>
      </w:r>
      <w:r w:rsidRPr="009A07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3A52">
        <w:rPr>
          <w:rFonts w:ascii="Times New Roman" w:hAnsi="Times New Roman"/>
          <w:b/>
          <w:sz w:val="28"/>
          <w:szCs w:val="28"/>
          <w:lang w:val="kk-KZ"/>
        </w:rPr>
        <w:t>3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рабочих дней</w:t>
      </w:r>
      <w:r w:rsidRPr="009A075C">
        <w:rPr>
          <w:rFonts w:ascii="Times New Roman" w:hAnsi="Times New Roman"/>
          <w:sz w:val="28"/>
          <w:szCs w:val="28"/>
          <w:lang w:val="kk-KZ"/>
        </w:rPr>
        <w:t xml:space="preserve"> со дня уведомления их о допуске к собеседованию </w:t>
      </w:r>
      <w:r w:rsidRPr="009A075C">
        <w:rPr>
          <w:rFonts w:ascii="Times New Roman" w:hAnsi="Times New Roman"/>
          <w:sz w:val="28"/>
          <w:szCs w:val="28"/>
        </w:rPr>
        <w:t xml:space="preserve">в здании </w:t>
      </w:r>
      <w:r w:rsidRPr="009A075C">
        <w:rPr>
          <w:rFonts w:ascii="Times New Roman" w:hAnsi="Times New Roman"/>
          <w:sz w:val="28"/>
          <w:szCs w:val="28"/>
          <w:lang w:val="kk-KZ"/>
        </w:rPr>
        <w:t>Управления</w:t>
      </w:r>
      <w:r w:rsidRPr="009A075C">
        <w:rPr>
          <w:rFonts w:ascii="Times New Roman" w:hAnsi="Times New Roman"/>
          <w:sz w:val="28"/>
          <w:szCs w:val="28"/>
        </w:rPr>
        <w:t>, по адресу г</w:t>
      </w:r>
      <w:proofErr w:type="gramStart"/>
      <w:r w:rsidRPr="009A075C">
        <w:rPr>
          <w:rFonts w:ascii="Times New Roman" w:hAnsi="Times New Roman"/>
          <w:sz w:val="28"/>
          <w:szCs w:val="28"/>
        </w:rPr>
        <w:t>.К</w:t>
      </w:r>
      <w:proofErr w:type="gramEnd"/>
      <w:r w:rsidRPr="009A075C">
        <w:rPr>
          <w:rFonts w:ascii="Times New Roman" w:hAnsi="Times New Roman"/>
          <w:sz w:val="28"/>
          <w:szCs w:val="28"/>
        </w:rPr>
        <w:t>окшетау,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75C">
        <w:rPr>
          <w:rFonts w:ascii="Times New Roman" w:hAnsi="Times New Roman"/>
          <w:sz w:val="28"/>
          <w:szCs w:val="28"/>
        </w:rPr>
        <w:t xml:space="preserve">ул. К. </w:t>
      </w:r>
      <w:r w:rsidRPr="009A075C">
        <w:rPr>
          <w:rFonts w:ascii="Times New Roman" w:hAnsi="Times New Roman"/>
          <w:sz w:val="28"/>
          <w:szCs w:val="28"/>
          <w:lang w:val="kk-KZ"/>
        </w:rPr>
        <w:t>Сатпаева</w:t>
      </w:r>
      <w:r w:rsidRPr="009A075C">
        <w:rPr>
          <w:rFonts w:ascii="Times New Roman" w:hAnsi="Times New Roman"/>
          <w:sz w:val="28"/>
          <w:szCs w:val="28"/>
        </w:rPr>
        <w:t>, 1 «Б».</w:t>
      </w:r>
    </w:p>
    <w:p w:rsidR="00476552" w:rsidRDefault="009A075C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075C">
        <w:rPr>
          <w:rFonts w:ascii="Times New Roman" w:hAnsi="Times New Roman"/>
          <w:sz w:val="28"/>
          <w:szCs w:val="28"/>
          <w:lang w:val="kk-KZ"/>
        </w:rPr>
        <w:t>Расходы по участию в конкурсе (проезд к месту проведения конкурса и обратно, проживание и др.) граждане производят за счет собственных средств</w:t>
      </w:r>
      <w:r w:rsidR="005B3535">
        <w:rPr>
          <w:rFonts w:ascii="Times New Roman" w:hAnsi="Times New Roman"/>
          <w:sz w:val="28"/>
          <w:szCs w:val="28"/>
          <w:lang w:val="kk-KZ"/>
        </w:rPr>
        <w:t>.</w:t>
      </w: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1BB" w:rsidRPr="00C251BB" w:rsidRDefault="00C251BB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251BB" w:rsidRPr="00C251BB" w:rsidSect="009A07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5C"/>
    <w:rsid w:val="0046600C"/>
    <w:rsid w:val="00476552"/>
    <w:rsid w:val="005B3535"/>
    <w:rsid w:val="006559BC"/>
    <w:rsid w:val="009A075C"/>
    <w:rsid w:val="00C251BB"/>
    <w:rsid w:val="00C7068E"/>
    <w:rsid w:val="00CD50E5"/>
    <w:rsid w:val="00CF3A52"/>
    <w:rsid w:val="00D0634E"/>
    <w:rsid w:val="00EB2FB7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9A075C"/>
    <w:pPr>
      <w:spacing w:after="0" w:line="240" w:lineRule="auto"/>
    </w:pPr>
    <w:rPr>
      <w:rFonts w:ascii="KZ Times New Roman" w:hAnsi="KZ Times New Roman" w:cs="KZ Times New Roman"/>
      <w:sz w:val="28"/>
      <w:szCs w:val="28"/>
      <w:lang w:val="ru-MO"/>
    </w:rPr>
  </w:style>
  <w:style w:type="character" w:styleId="a3">
    <w:name w:val="Hyperlink"/>
    <w:basedOn w:val="a0"/>
    <w:uiPriority w:val="99"/>
    <w:rsid w:val="009A07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A075C"/>
    <w:pPr>
      <w:ind w:left="720"/>
      <w:contextualSpacing/>
    </w:pPr>
    <w:rPr>
      <w:rFonts w:ascii="Consolas" w:hAnsi="Consolas" w:cs="Consolas"/>
      <w:lang w:val="en-US" w:eastAsia="en-US"/>
    </w:rPr>
  </w:style>
  <w:style w:type="paragraph" w:styleId="a5">
    <w:name w:val="Body Text"/>
    <w:basedOn w:val="a"/>
    <w:link w:val="a6"/>
    <w:rsid w:val="009A075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A075C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9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068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d.akmo@mail.ru" TargetMode="External"/><Relationship Id="rId5" Type="http://schemas.openxmlformats.org/officeDocument/2006/relationships/hyperlink" Target="mailto:land.a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</dc:creator>
  <cp:lastModifiedBy>home</cp:lastModifiedBy>
  <cp:revision>10</cp:revision>
  <cp:lastPrinted>2016-12-20T04:54:00Z</cp:lastPrinted>
  <dcterms:created xsi:type="dcterms:W3CDTF">2016-05-17T06:25:00Z</dcterms:created>
  <dcterms:modified xsi:type="dcterms:W3CDTF">2016-12-20T04:56:00Z</dcterms:modified>
</cp:coreProperties>
</file>