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CC" w:rsidRDefault="005F422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8CC" w:rsidRPr="005F4229" w:rsidRDefault="005F4229">
      <w:pPr>
        <w:spacing w:after="0"/>
        <w:rPr>
          <w:lang w:val="ru-RU"/>
        </w:rPr>
      </w:pPr>
      <w:r w:rsidRPr="005F4229">
        <w:rPr>
          <w:b/>
          <w:color w:val="000000"/>
          <w:lang w:val="ru-RU"/>
        </w:rPr>
        <w:t>О мерах по дальнейшему совершенствованию этических норм и правил поведения государственных служащих Республики Казахстан</w:t>
      </w:r>
    </w:p>
    <w:p w:rsidR="000278CC" w:rsidRPr="005F4229" w:rsidRDefault="005F4229">
      <w:pPr>
        <w:spacing w:after="0"/>
        <w:rPr>
          <w:lang w:val="ru-RU"/>
        </w:rPr>
      </w:pPr>
      <w:r w:rsidRPr="005F4229">
        <w:rPr>
          <w:color w:val="000000"/>
          <w:sz w:val="20"/>
          <w:lang w:val="ru-RU"/>
        </w:rPr>
        <w:t>Указ Президента Республики Казахстан от 29 декабря 2015 года № 153</w:t>
      </w:r>
    </w:p>
    <w:p w:rsidR="000278CC" w:rsidRPr="005F4229" w:rsidRDefault="005F4229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В целях повышения требований к морально-нравственному облику и деловым качествам государственных служащих </w:t>
      </w:r>
      <w:r w:rsidRPr="005F4229">
        <w:rPr>
          <w:b/>
          <w:color w:val="000000"/>
          <w:sz w:val="20"/>
          <w:lang w:val="ru-RU"/>
        </w:rPr>
        <w:t>ПОСТАНОВЛЯЮ: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1. Утвердить прилагаемые: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5F4229">
        <w:rPr>
          <w:color w:val="000000"/>
          <w:sz w:val="20"/>
          <w:lang w:val="ru-RU"/>
        </w:rPr>
        <w:t>Этический кодекс государственных служащих Республики Казахстан (Правила служебной этики государственных служащих);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5F4229">
        <w:rPr>
          <w:color w:val="000000"/>
          <w:sz w:val="20"/>
          <w:lang w:val="ru-RU"/>
        </w:rPr>
        <w:t>Положение об уполномоченном по этике.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2. Признать утратившими силу некоторые указы Президента Республики Казахстан согласно</w:t>
      </w:r>
      <w:r>
        <w:rPr>
          <w:color w:val="000000"/>
          <w:sz w:val="20"/>
        </w:rPr>
        <w:t> </w:t>
      </w:r>
      <w:r w:rsidRPr="005F4229">
        <w:rPr>
          <w:color w:val="000000"/>
          <w:sz w:val="20"/>
          <w:lang w:val="ru-RU"/>
        </w:rPr>
        <w:t>приложению к настоящему Указу.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3. Настоящий Указ вводится в действие с 1 января 2016 года и подлежит официальному опубликованию.</w:t>
      </w:r>
    </w:p>
    <w:bookmarkEnd w:id="1"/>
    <w:p w:rsidR="000278CC" w:rsidRPr="005F4229" w:rsidRDefault="005F4229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5F4229">
        <w:rPr>
          <w:i/>
          <w:color w:val="000000"/>
          <w:sz w:val="20"/>
          <w:lang w:val="ru-RU"/>
        </w:rPr>
        <w:t xml:space="preserve"> Президент</w:t>
      </w:r>
      <w:r w:rsidRPr="005F422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F4229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5F4229">
        <w:rPr>
          <w:i/>
          <w:color w:val="000000"/>
          <w:sz w:val="20"/>
          <w:lang w:val="ru-RU"/>
        </w:rPr>
        <w:t xml:space="preserve"> Н. Назарбаев</w:t>
      </w:r>
    </w:p>
    <w:p w:rsidR="000278CC" w:rsidRPr="005F4229" w:rsidRDefault="005F4229">
      <w:pPr>
        <w:spacing w:after="0"/>
        <w:jc w:val="right"/>
        <w:rPr>
          <w:lang w:val="ru-RU"/>
        </w:rPr>
      </w:pPr>
      <w:bookmarkStart w:id="2" w:name="z4"/>
      <w:r w:rsidRPr="005F4229">
        <w:rPr>
          <w:color w:val="000000"/>
          <w:sz w:val="20"/>
          <w:lang w:val="ru-RU"/>
        </w:rPr>
        <w:t xml:space="preserve">  УТВЕРЖДЕН</w:t>
      </w:r>
      <w:r>
        <w:rPr>
          <w:color w:val="000000"/>
          <w:sz w:val="20"/>
        </w:rPr>
        <w:t>             </w:t>
      </w:r>
      <w:r w:rsidRPr="005F4229">
        <w:rPr>
          <w:color w:val="000000"/>
          <w:sz w:val="20"/>
          <w:lang w:val="ru-RU"/>
        </w:rPr>
        <w:t xml:space="preserve"> </w:t>
      </w:r>
      <w:r w:rsidRPr="005F4229">
        <w:rPr>
          <w:lang w:val="ru-RU"/>
        </w:rPr>
        <w:br/>
      </w:r>
      <w:r w:rsidRPr="005F4229">
        <w:rPr>
          <w:color w:val="000000"/>
          <w:sz w:val="20"/>
          <w:lang w:val="ru-RU"/>
        </w:rPr>
        <w:t>Указом Президента Республики Казахстан</w:t>
      </w:r>
      <w:r w:rsidRPr="005F4229">
        <w:rPr>
          <w:lang w:val="ru-RU"/>
        </w:rPr>
        <w:br/>
      </w:r>
      <w:r w:rsidRPr="005F4229">
        <w:rPr>
          <w:color w:val="000000"/>
          <w:sz w:val="20"/>
          <w:lang w:val="ru-RU"/>
        </w:rPr>
        <w:t xml:space="preserve"> от 29 декабря 2015 года № 153</w:t>
      </w:r>
      <w:r>
        <w:rPr>
          <w:color w:val="000000"/>
          <w:sz w:val="20"/>
        </w:rPr>
        <w:t>   </w:t>
      </w:r>
      <w:r w:rsidRPr="005F4229">
        <w:rPr>
          <w:color w:val="000000"/>
          <w:sz w:val="20"/>
          <w:lang w:val="ru-RU"/>
        </w:rPr>
        <w:t xml:space="preserve"> </w:t>
      </w:r>
    </w:p>
    <w:p w:rsidR="000278CC" w:rsidRPr="005F4229" w:rsidRDefault="005F4229">
      <w:pPr>
        <w:spacing w:after="0"/>
        <w:rPr>
          <w:lang w:val="ru-RU"/>
        </w:rPr>
      </w:pPr>
      <w:bookmarkStart w:id="3" w:name="z5"/>
      <w:bookmarkEnd w:id="2"/>
      <w:r w:rsidRPr="005F4229">
        <w:rPr>
          <w:b/>
          <w:color w:val="000000"/>
          <w:lang w:val="ru-RU"/>
        </w:rPr>
        <w:t xml:space="preserve">   Этический кодекс государственных служащих Республики Казахстан</w:t>
      </w:r>
      <w:r w:rsidRPr="005F4229">
        <w:rPr>
          <w:lang w:val="ru-RU"/>
        </w:rPr>
        <w:br/>
      </w:r>
      <w:r w:rsidRPr="005F4229">
        <w:rPr>
          <w:b/>
          <w:color w:val="000000"/>
          <w:lang w:val="ru-RU"/>
        </w:rPr>
        <w:t>(Правила служебной этики государственных служащих)</w:t>
      </w:r>
    </w:p>
    <w:p w:rsidR="000278CC" w:rsidRPr="005F4229" w:rsidRDefault="005F4229">
      <w:pPr>
        <w:spacing w:after="0"/>
        <w:rPr>
          <w:lang w:val="ru-RU"/>
        </w:rPr>
      </w:pPr>
      <w:bookmarkStart w:id="4" w:name="z6"/>
      <w:bookmarkEnd w:id="3"/>
      <w:r w:rsidRPr="005F4229">
        <w:rPr>
          <w:b/>
          <w:color w:val="000000"/>
          <w:lang w:val="ru-RU"/>
        </w:rPr>
        <w:t xml:space="preserve">   1. Общие положения</w:t>
      </w:r>
    </w:p>
    <w:p w:rsidR="000278CC" w:rsidRPr="005F4229" w:rsidRDefault="005F4229">
      <w:pPr>
        <w:spacing w:after="0"/>
        <w:rPr>
          <w:lang w:val="ru-RU"/>
        </w:rPr>
      </w:pPr>
      <w:bookmarkStart w:id="5" w:name="z7"/>
      <w:bookmarkEnd w:id="4"/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1. Несение государственной службы является выражением особого доверия со стороны общества и государства и предъявляет высокие требования к морально-этическому облику государственных служащих.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Общество рассчитывает, что государственные служащие будут вкладывать все свои силы, знания и опыт в осуществляемую ими профессиональную деятельность, беспристрастно и честно служить своей Родине – Республике Казахстан.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Государственные служащие в своей деятельности должны быть привержены политике Первого Президента Республики Казахстан – Лидера Нации Нурсултана Назарбаева и последовательно проводить ее в жизнь.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2. </w:t>
      </w:r>
      <w:proofErr w:type="gramStart"/>
      <w:r w:rsidRPr="005F4229">
        <w:rPr>
          <w:color w:val="000000"/>
          <w:sz w:val="20"/>
          <w:lang w:val="ru-RU"/>
        </w:rPr>
        <w:t>Настоящий Этический кодекс государственных служащих Республики Казахстан (Правила служебной этики государственных служащих) (далее – Кодекс) в соответствии с</w:t>
      </w:r>
      <w:r>
        <w:rPr>
          <w:color w:val="000000"/>
          <w:sz w:val="20"/>
        </w:rPr>
        <w:t> </w:t>
      </w:r>
      <w:r w:rsidRPr="005F4229">
        <w:rPr>
          <w:color w:val="000000"/>
          <w:sz w:val="20"/>
          <w:lang w:val="ru-RU"/>
        </w:rPr>
        <w:t>Конституцией Республики Казахстан, законами Республики Казахстан от 23 ноября 2015 года «О государственной службе Республики Казахстан», от 18 ноября 2015 года «О противодействии коррупции», общепринятыми морально-этическими нормами устанавливает основные требования к морально-этическому облику государственных служащих, а также базовые стандарты их поведения.</w:t>
      </w:r>
      <w:proofErr w:type="gramEnd"/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Кодекс направлен на укрепление доверия общества к государственным органам, формирование высокой культуры взаимоотношений на государственной службе и предупреждение случаев неэтичного поведения государственных служащих.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3. Руководители государственных органов, в центральных исполнительных органах – ответственные секретари центральных исполнительных органов или должностные лица, на которых в установленном порядке возложены полномочия ответственных секретарей центральных исполнительных органов, а в случаях отсутствия ответственных секретарей центральных исполнительных органов или указанных должностных лиц – руководители центральных исполнительных органов обеспечивают исполнение требований настоящего Кодекса, размещение текста настоящего Кодекса в зданиях государственных органов в </w:t>
      </w:r>
      <w:r w:rsidRPr="005F4229">
        <w:rPr>
          <w:color w:val="000000"/>
          <w:sz w:val="20"/>
          <w:lang w:val="ru-RU"/>
        </w:rPr>
        <w:lastRenderedPageBreak/>
        <w:t>местах, доступных для всеобщего обозрения.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4. Государственный служащий в трехдневный срок после поступления на государственную службу должен быть в письменной форме ознакомлен с текстом настоящего Кодекса.</w:t>
      </w:r>
    </w:p>
    <w:p w:rsidR="000278CC" w:rsidRPr="005F4229" w:rsidRDefault="005F4229">
      <w:pPr>
        <w:spacing w:after="0"/>
        <w:rPr>
          <w:lang w:val="ru-RU"/>
        </w:rPr>
      </w:pPr>
      <w:bookmarkStart w:id="6" w:name="z11"/>
      <w:bookmarkEnd w:id="5"/>
      <w:r w:rsidRPr="005F4229">
        <w:rPr>
          <w:b/>
          <w:color w:val="000000"/>
          <w:lang w:val="ru-RU"/>
        </w:rPr>
        <w:t xml:space="preserve">   2. Общие стандарты поведения</w:t>
      </w:r>
    </w:p>
    <w:p w:rsidR="000278CC" w:rsidRPr="005F4229" w:rsidRDefault="005F4229">
      <w:pPr>
        <w:spacing w:after="0"/>
        <w:rPr>
          <w:lang w:val="ru-RU"/>
        </w:rPr>
      </w:pPr>
      <w:bookmarkStart w:id="7" w:name="z12"/>
      <w:bookmarkEnd w:id="6"/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5. </w:t>
      </w:r>
      <w:proofErr w:type="gramStart"/>
      <w:r w:rsidRPr="005F4229">
        <w:rPr>
          <w:color w:val="000000"/>
          <w:sz w:val="20"/>
          <w:lang w:val="ru-RU"/>
        </w:rPr>
        <w:t>Государственные служащие должны: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1)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2)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3) обеспечивать законность и справедливость принимаемых ими решений;</w:t>
      </w:r>
      <w:proofErr w:type="gramEnd"/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4) обеспечивать прозрачность принятия решений, затрагивающих права и законные интересы физических и юридических лиц;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5) противостоять действиям, наносящим ущерб интересам государства, препятствующим или снижающим эффективность функционирования государственных органов;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6) повышать свой профессиональный уровень и квалификацию для эффективного исполнения служебных обязанностей, соблюдать установленные законами Республики Казахстан ограничения и запреты;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</w:t>
      </w:r>
      <w:proofErr w:type="gramStart"/>
      <w:r w:rsidRPr="005F4229">
        <w:rPr>
          <w:color w:val="000000"/>
          <w:sz w:val="20"/>
          <w:lang w:val="ru-RU"/>
        </w:rPr>
        <w:t>7)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8)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  <w:proofErr w:type="gramEnd"/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</w:t>
      </w:r>
      <w:proofErr w:type="gramStart"/>
      <w:r w:rsidRPr="005F4229">
        <w:rPr>
          <w:color w:val="000000"/>
          <w:sz w:val="20"/>
          <w:lang w:val="ru-RU"/>
        </w:rPr>
        <w:t>9) не распространять сведения, не соответствующие действительности;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10)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11) неукоснительно соблюдать служебную дисциплину, добросовестно, беспристрастно и качественно исполнять свои служебные обязанности, рационально и эффективно использовать рабочее время;</w:t>
      </w:r>
      <w:proofErr w:type="gramEnd"/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</w:t>
      </w:r>
      <w:proofErr w:type="gramStart"/>
      <w:r w:rsidRPr="005F4229">
        <w:rPr>
          <w:color w:val="000000"/>
          <w:sz w:val="20"/>
          <w:lang w:val="ru-RU"/>
        </w:rPr>
        <w:t>12) на постоянной основе принимать меры по повышению качества оказываемых государственных услуг, всецело ориентируясь на запросы населения как потребителя государственных услуг;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13)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ответственность.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14) соблюдать деловой этикет и правила официального поведения.</w:t>
      </w:r>
      <w:proofErr w:type="gramEnd"/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Внешний вид государственного служащего при 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сдержанность и аккуратность.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6. Государственные служащие не должны использовать служебное положение и связанные с ним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Государственные служащие, в том числе занимающие руководящие должности, не могут открыто демонстрировать свои религиозные убеждения в коллективе, принуждать подчиненных служащих к участию в деятельности общественных и религиозных объединений, других некоммерческих организаций.</w:t>
      </w:r>
    </w:p>
    <w:p w:rsidR="000278CC" w:rsidRDefault="005F4229">
      <w:pPr>
        <w:spacing w:after="0"/>
      </w:pPr>
      <w:bookmarkStart w:id="8" w:name="z14"/>
      <w:bookmarkEnd w:id="7"/>
      <w:r w:rsidRPr="005F4229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 xml:space="preserve">3. </w:t>
      </w:r>
      <w:proofErr w:type="spellStart"/>
      <w:r>
        <w:rPr>
          <w:b/>
          <w:color w:val="000000"/>
        </w:rPr>
        <w:t>Стандарты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поведения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внеслужебное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время</w:t>
      </w:r>
      <w:proofErr w:type="spellEnd"/>
    </w:p>
    <w:p w:rsidR="000278CC" w:rsidRPr="005F4229" w:rsidRDefault="005F4229">
      <w:pPr>
        <w:spacing w:after="0"/>
        <w:rPr>
          <w:lang w:val="ru-RU"/>
        </w:rPr>
      </w:pPr>
      <w:bookmarkStart w:id="9" w:name="z15"/>
      <w:bookmarkEnd w:id="8"/>
      <w:r>
        <w:rPr>
          <w:color w:val="000000"/>
          <w:sz w:val="20"/>
        </w:rPr>
        <w:lastRenderedPageBreak/>
        <w:t>     </w:t>
      </w:r>
      <w:r w:rsidRPr="005F4229">
        <w:rPr>
          <w:color w:val="000000"/>
          <w:sz w:val="20"/>
          <w:lang w:val="ru-RU"/>
        </w:rPr>
        <w:t xml:space="preserve"> 7. Государственные служащие во внеслужебное время должны: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1) придерживаться общепринятых морально-этических норм, не допускать случаев антиобщественного поведения, в том числе нахождения в общественных местах в состоянии опьянения, оскорбляющем человеческое достоинство и общественную нравственность;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2) проявлять скромность, не подчеркивать и не использовать свое должностное положение при получении соответствующих услуг;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3) не допускать со своей стороны нарушения требований законодательства, сопряженных с посягательством на общественную нравственность, порядок и безопасность, и не вовлекать других граждан в совершение противоправных, антиобщественных действий.</w:t>
      </w:r>
    </w:p>
    <w:p w:rsidR="000278CC" w:rsidRPr="005F4229" w:rsidRDefault="005F4229">
      <w:pPr>
        <w:spacing w:after="0"/>
        <w:rPr>
          <w:lang w:val="ru-RU"/>
        </w:rPr>
      </w:pPr>
      <w:bookmarkStart w:id="10" w:name="z16"/>
      <w:bookmarkEnd w:id="9"/>
      <w:r w:rsidRPr="005F4229">
        <w:rPr>
          <w:b/>
          <w:color w:val="000000"/>
          <w:lang w:val="ru-RU"/>
        </w:rPr>
        <w:t xml:space="preserve">   4. Стандарты поведения в служебных отношениях</w:t>
      </w:r>
    </w:p>
    <w:p w:rsidR="000278CC" w:rsidRPr="005F4229" w:rsidRDefault="005F4229">
      <w:pPr>
        <w:spacing w:after="0"/>
        <w:rPr>
          <w:lang w:val="ru-RU"/>
        </w:rPr>
      </w:pPr>
      <w:bookmarkStart w:id="11" w:name="z17"/>
      <w:bookmarkEnd w:id="10"/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8. </w:t>
      </w:r>
      <w:proofErr w:type="gramStart"/>
      <w:r w:rsidRPr="005F4229">
        <w:rPr>
          <w:color w:val="000000"/>
          <w:sz w:val="20"/>
          <w:lang w:val="ru-RU"/>
        </w:rPr>
        <w:t>Государственные служащие в служебных отношениях с коллегами должны: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1) способствовать установлению и укреплению в коллективе деловых и доброжелательных взаимоотношений и конструктивного сотрудничества;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2) пресекать либо принимать иные меры по недопущению нарушений норм служебной этики со стороны других государственных служащих;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3) воздерживаться от обсуждения личных и профессиональных качеств коллег, порочащих их честь и достоинство в коллективе;</w:t>
      </w:r>
      <w:proofErr w:type="gramEnd"/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4) не допускать действий (бездействия), препятствующих выполнению коллегами их должностных обязанностей.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9. </w:t>
      </w:r>
      <w:proofErr w:type="gramStart"/>
      <w:r w:rsidRPr="005F4229">
        <w:rPr>
          <w:color w:val="000000"/>
          <w:sz w:val="20"/>
          <w:lang w:val="ru-RU"/>
        </w:rPr>
        <w:t>Руководители в отношениях с подчиненными служащими должны: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1) своим поведением служить примером беспристрастности, справедливости, бескорыстия, уважительного отношения к чести и достоинству личности;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2) обеспечивать соблюдение принципов меритократии, при решении кадровых вопросов не оказывать предпочтения по признакам родства, землячества и личной преданности;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3) проявлять справедливость и объективность при оценке результатов их деятельности, а также применении мер поощрения и взысканий;</w:t>
      </w:r>
      <w:proofErr w:type="gramEnd"/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4) принимать меры, направленные на охрану труда, здоровья, создание безопасных и необходимых условий для эффективной деятельности, а также создание благоприятной морально-психологической атмосферы, исключающей любые формы дискриминации и посягательств на честь и достоинство служащих;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5) не использовать служебное положение для оказания влияния на их деятельность при решении вопросов неслужебного характера;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6) не принуждать к совершению противоправных поступков, а также поступков, не совместимых с общепринятыми морально-этическими нормами;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7) не допускать по отношению к ним необоснованных обвинений, фактов грубости, унижения достоинства, бестактности и некорректного поведения.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10. </w:t>
      </w:r>
      <w:proofErr w:type="gramStart"/>
      <w:r w:rsidRPr="005F4229">
        <w:rPr>
          <w:color w:val="000000"/>
          <w:sz w:val="20"/>
          <w:lang w:val="ru-RU"/>
        </w:rPr>
        <w:t>Государственные служащие, занимающие нижестоящие должности, должны: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1) при выполнении поручений руководителей представлять только объективные и достоверные сведения;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2) незамедлительно доводить до сведения руководства и уполномоченного по этике о ставших им известными случаях нарушений норм служебной этики и дисциплинарных проступках, дискредитирующих государственную службу;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3) не допускать действий (бездействия), препятствующих выполнению правомерных поручений руководителя;</w:t>
      </w:r>
      <w:proofErr w:type="gramEnd"/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4) не допускать в отношении руководства проявлений личной преданности, стремления к получению выгод и преимуществ за счет их должностных возможностей.</w:t>
      </w:r>
    </w:p>
    <w:p w:rsidR="000278CC" w:rsidRPr="005F4229" w:rsidRDefault="005F4229">
      <w:pPr>
        <w:spacing w:after="0"/>
        <w:rPr>
          <w:lang w:val="ru-RU"/>
        </w:rPr>
      </w:pPr>
      <w:bookmarkStart w:id="12" w:name="z20"/>
      <w:bookmarkEnd w:id="11"/>
      <w:r w:rsidRPr="005F4229">
        <w:rPr>
          <w:b/>
          <w:color w:val="000000"/>
          <w:lang w:val="ru-RU"/>
        </w:rPr>
        <w:t xml:space="preserve">   5. Стандарты поведения, связанные с публичными выступлениями,</w:t>
      </w:r>
      <w:r w:rsidRPr="005F4229">
        <w:rPr>
          <w:lang w:val="ru-RU"/>
        </w:rPr>
        <w:br/>
      </w:r>
      <w:r w:rsidRPr="005F4229">
        <w:rPr>
          <w:b/>
          <w:color w:val="000000"/>
          <w:lang w:val="ru-RU"/>
        </w:rPr>
        <w:t>в том числе в средствах массовой информации</w:t>
      </w:r>
    </w:p>
    <w:p w:rsidR="000278CC" w:rsidRPr="005F4229" w:rsidRDefault="005F4229">
      <w:pPr>
        <w:spacing w:after="0"/>
        <w:rPr>
          <w:lang w:val="ru-RU"/>
        </w:rPr>
      </w:pPr>
      <w:bookmarkStart w:id="13" w:name="z21"/>
      <w:bookmarkEnd w:id="12"/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11.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  <w:r w:rsidRPr="005F4229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5F4229">
        <w:rPr>
          <w:color w:val="000000"/>
          <w:sz w:val="20"/>
          <w:lang w:val="ru-RU"/>
        </w:rPr>
        <w:t xml:space="preserve"> Государственные служащие должны вести дискуссии в корректной форме, не подрывая авторитета государственной службы.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12.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1) не соответствует основным направлениям политики государства;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2) раскрывает служебную информацию, которая не разрешена к обнародованию;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13.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может осуществляться государственным служащим только от собственного имени как частного лица.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14. </w:t>
      </w:r>
      <w:proofErr w:type="gramStart"/>
      <w:r w:rsidRPr="005F4229">
        <w:rPr>
          <w:color w:val="000000"/>
          <w:sz w:val="20"/>
          <w:lang w:val="ru-RU"/>
        </w:rPr>
        <w:t>При предъявлении к государственному служащему необоснованного публичного обвинения в коррупционных проявлениях он должен в месячный срок со дня</w:t>
      </w:r>
      <w:proofErr w:type="gramEnd"/>
      <w:r w:rsidRPr="005F4229">
        <w:rPr>
          <w:color w:val="000000"/>
          <w:sz w:val="20"/>
          <w:lang w:val="ru-RU"/>
        </w:rPr>
        <w:t xml:space="preserve"> обнаружения такого обвинения принять меры по его опровержению.</w:t>
      </w:r>
    </w:p>
    <w:p w:rsidR="000278CC" w:rsidRPr="005F4229" w:rsidRDefault="005F4229" w:rsidP="005F4229">
      <w:pPr>
        <w:spacing w:after="0"/>
        <w:jc w:val="right"/>
        <w:rPr>
          <w:lang w:val="ru-RU"/>
        </w:rPr>
      </w:pPr>
      <w:bookmarkStart w:id="14" w:name="z25"/>
      <w:bookmarkEnd w:id="13"/>
      <w:r w:rsidRPr="005F4229">
        <w:rPr>
          <w:color w:val="000000"/>
          <w:sz w:val="20"/>
          <w:lang w:val="ru-RU"/>
        </w:rPr>
        <w:t xml:space="preserve">  </w:t>
      </w:r>
      <w:bookmarkStart w:id="15" w:name="z36"/>
      <w:bookmarkEnd w:id="14"/>
    </w:p>
    <w:p w:rsidR="000278CC" w:rsidRPr="005F4229" w:rsidRDefault="005F4229">
      <w:pPr>
        <w:spacing w:after="0"/>
        <w:jc w:val="right"/>
        <w:rPr>
          <w:lang w:val="ru-RU"/>
        </w:rPr>
      </w:pPr>
      <w:bookmarkStart w:id="16" w:name="z40"/>
      <w:bookmarkEnd w:id="15"/>
      <w:r w:rsidRPr="005F4229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     </w:t>
      </w:r>
      <w:r w:rsidRPr="005F4229">
        <w:rPr>
          <w:color w:val="000000"/>
          <w:sz w:val="20"/>
          <w:lang w:val="ru-RU"/>
        </w:rPr>
        <w:t xml:space="preserve"> </w:t>
      </w:r>
      <w:r w:rsidRPr="005F4229">
        <w:rPr>
          <w:lang w:val="ru-RU"/>
        </w:rPr>
        <w:br/>
      </w:r>
      <w:r w:rsidRPr="005F4229">
        <w:rPr>
          <w:color w:val="000000"/>
          <w:sz w:val="20"/>
          <w:lang w:val="ru-RU"/>
        </w:rPr>
        <w:t>к Указу Президента Республики Казахстан</w:t>
      </w:r>
      <w:r w:rsidRPr="005F4229">
        <w:rPr>
          <w:lang w:val="ru-RU"/>
        </w:rPr>
        <w:br/>
      </w:r>
      <w:r w:rsidRPr="005F4229">
        <w:rPr>
          <w:color w:val="000000"/>
          <w:sz w:val="20"/>
          <w:lang w:val="ru-RU"/>
        </w:rPr>
        <w:t xml:space="preserve"> от 29 декабря 2015 года № 153</w:t>
      </w:r>
      <w:r>
        <w:rPr>
          <w:color w:val="000000"/>
          <w:sz w:val="20"/>
        </w:rPr>
        <w:t>    </w:t>
      </w:r>
      <w:r w:rsidRPr="005F4229">
        <w:rPr>
          <w:color w:val="000000"/>
          <w:sz w:val="20"/>
          <w:lang w:val="ru-RU"/>
        </w:rPr>
        <w:t xml:space="preserve"> </w:t>
      </w:r>
    </w:p>
    <w:p w:rsidR="000278CC" w:rsidRPr="005F4229" w:rsidRDefault="005F4229">
      <w:pPr>
        <w:spacing w:after="0"/>
        <w:rPr>
          <w:lang w:val="ru-RU"/>
        </w:rPr>
      </w:pPr>
      <w:bookmarkStart w:id="17" w:name="z41"/>
      <w:bookmarkEnd w:id="16"/>
      <w:r w:rsidRPr="005F4229">
        <w:rPr>
          <w:b/>
          <w:color w:val="000000"/>
          <w:lang w:val="ru-RU"/>
        </w:rPr>
        <w:t xml:space="preserve">   ПЕРЕЧЕНЬ</w:t>
      </w:r>
      <w:r w:rsidRPr="005F4229">
        <w:rPr>
          <w:lang w:val="ru-RU"/>
        </w:rPr>
        <w:br/>
      </w:r>
      <w:r w:rsidRPr="005F4229">
        <w:rPr>
          <w:b/>
          <w:color w:val="000000"/>
          <w:lang w:val="ru-RU"/>
        </w:rPr>
        <w:t>утративших силу некоторых указов</w:t>
      </w:r>
      <w:r w:rsidRPr="005F4229">
        <w:rPr>
          <w:lang w:val="ru-RU"/>
        </w:rPr>
        <w:br/>
      </w:r>
      <w:r w:rsidRPr="005F4229">
        <w:rPr>
          <w:b/>
          <w:color w:val="000000"/>
          <w:lang w:val="ru-RU"/>
        </w:rPr>
        <w:t>Президента Республики Казахстан</w:t>
      </w:r>
    </w:p>
    <w:p w:rsidR="000278CC" w:rsidRPr="005F4229" w:rsidRDefault="005F4229">
      <w:pPr>
        <w:spacing w:after="0"/>
        <w:rPr>
          <w:lang w:val="ru-RU"/>
        </w:rPr>
      </w:pPr>
      <w:bookmarkStart w:id="18" w:name="z42"/>
      <w:bookmarkEnd w:id="17"/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5F4229">
        <w:rPr>
          <w:color w:val="000000"/>
          <w:sz w:val="20"/>
          <w:lang w:val="ru-RU"/>
        </w:rPr>
        <w:t>Указ Президента Республики Казахстан от 3 мая 2005 года № 1567 «О Кодексе чести государственных служащих Республики Казахстан» (САПП Республики Казахстан, 2005 г., № 19, ст. 225).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2.</w:t>
      </w:r>
      <w:r>
        <w:rPr>
          <w:color w:val="000000"/>
          <w:sz w:val="20"/>
        </w:rPr>
        <w:t> </w:t>
      </w:r>
      <w:r w:rsidRPr="005F4229">
        <w:rPr>
          <w:color w:val="000000"/>
          <w:sz w:val="20"/>
          <w:lang w:val="ru-RU"/>
        </w:rPr>
        <w:t>Подпункт 9) пункта 1 Указа Президента Республики Казахстан от 27 ноября 2007 года № 446 «О внесении изменений и дополнений в указы Президента Республики Казахстан» (САПП Республики Казахстан, 2007 г., № 43, ст. 499).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3.</w:t>
      </w:r>
      <w:r>
        <w:rPr>
          <w:color w:val="000000"/>
          <w:sz w:val="20"/>
        </w:rPr>
        <w:t> </w:t>
      </w:r>
      <w:r w:rsidRPr="005F4229">
        <w:rPr>
          <w:color w:val="000000"/>
          <w:sz w:val="20"/>
          <w:lang w:val="ru-RU"/>
        </w:rPr>
        <w:t>Указ Президента Республики Казахстан от 1 апреля 2011 года № 1180 «О внесении изменения в Указ Президента Республики Казахстан от 3 мая 2005 года № 1567» (САПП Республики Казахстан, 2011 г., № 30, ст. 365).</w:t>
      </w:r>
      <w:r w:rsidRPr="005F4229">
        <w:rPr>
          <w:lang w:val="ru-RU"/>
        </w:rPr>
        <w:br/>
      </w:r>
      <w:r>
        <w:rPr>
          <w:color w:val="000000"/>
          <w:sz w:val="20"/>
        </w:rPr>
        <w:t>     </w:t>
      </w:r>
      <w:r w:rsidRPr="005F4229">
        <w:rPr>
          <w:color w:val="000000"/>
          <w:sz w:val="20"/>
          <w:lang w:val="ru-RU"/>
        </w:rPr>
        <w:t xml:space="preserve"> 4.</w:t>
      </w:r>
      <w:r>
        <w:rPr>
          <w:color w:val="000000"/>
          <w:sz w:val="20"/>
        </w:rPr>
        <w:t> </w:t>
      </w:r>
      <w:r w:rsidRPr="005F4229">
        <w:rPr>
          <w:color w:val="000000"/>
          <w:sz w:val="20"/>
          <w:lang w:val="ru-RU"/>
        </w:rPr>
        <w:t>Указ Президента Республики Казахстан от 1 октября 2013 года № 651 «О внесении изменений в Указ Президента Республики Казахстан от 3 мая 2005 года № 1567 «О Кодексе чести государственных служащих Республики Казахстан» (САПП Республики Казахстан 2013 г., № 58, ст. 786).</w:t>
      </w:r>
    </w:p>
    <w:bookmarkEnd w:id="18"/>
    <w:p w:rsidR="000278CC" w:rsidRPr="005F4229" w:rsidRDefault="005F4229">
      <w:pPr>
        <w:spacing w:after="0"/>
        <w:rPr>
          <w:lang w:val="ru-RU"/>
        </w:rPr>
      </w:pPr>
      <w:r w:rsidRPr="005F4229">
        <w:rPr>
          <w:lang w:val="ru-RU"/>
        </w:rPr>
        <w:br/>
      </w:r>
      <w:r w:rsidRPr="005F4229">
        <w:rPr>
          <w:lang w:val="ru-RU"/>
        </w:rPr>
        <w:br/>
      </w:r>
    </w:p>
    <w:p w:rsidR="000278CC" w:rsidRPr="005F4229" w:rsidRDefault="005F4229">
      <w:pPr>
        <w:pStyle w:val="disclaimer"/>
        <w:rPr>
          <w:lang w:val="ru-RU"/>
        </w:rPr>
      </w:pPr>
      <w:r w:rsidRPr="005F4229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0278CC" w:rsidRPr="005F422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CC"/>
    <w:rsid w:val="000278CC"/>
    <w:rsid w:val="005F4229"/>
    <w:rsid w:val="005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F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4229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F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4229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Баймаганбетова_Д.Д</dc:creator>
  <cp:lastModifiedBy>home</cp:lastModifiedBy>
  <cp:revision>2</cp:revision>
  <dcterms:created xsi:type="dcterms:W3CDTF">2016-11-08T10:15:00Z</dcterms:created>
  <dcterms:modified xsi:type="dcterms:W3CDTF">2016-11-08T10:15:00Z</dcterms:modified>
</cp:coreProperties>
</file>